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D499" w14:textId="77777777" w:rsidR="00A912BF" w:rsidRPr="00A912BF" w:rsidRDefault="00A912BF" w:rsidP="00A912BF">
      <w:pPr>
        <w:ind w:left="0" w:firstLine="0"/>
        <w:jc w:val="center"/>
        <w:rPr>
          <w:sz w:val="28"/>
          <w:szCs w:val="28"/>
          <w:lang w:val="ru-RU"/>
        </w:rPr>
      </w:pPr>
      <w:r w:rsidRPr="00A912BF">
        <w:rPr>
          <w:b/>
          <w:bCs/>
          <w:sz w:val="28"/>
          <w:szCs w:val="28"/>
          <w:lang w:val="ru-RU"/>
        </w:rPr>
        <w:t>ПУБЛИЧНАЯ ОФЕРТА</w:t>
      </w:r>
    </w:p>
    <w:p w14:paraId="75D6D6E2" w14:textId="77777777" w:rsidR="00A912BF" w:rsidRPr="00A912BF" w:rsidRDefault="00A912BF" w:rsidP="00A912BF">
      <w:pPr>
        <w:ind w:left="0" w:firstLine="0"/>
        <w:jc w:val="center"/>
        <w:rPr>
          <w:sz w:val="28"/>
          <w:szCs w:val="28"/>
          <w:lang w:val="ru-RU"/>
        </w:rPr>
      </w:pPr>
      <w:r w:rsidRPr="00A912BF">
        <w:rPr>
          <w:b/>
          <w:bCs/>
          <w:sz w:val="28"/>
          <w:szCs w:val="28"/>
          <w:lang w:val="ru-RU"/>
        </w:rPr>
        <w:t>о платных услугах в сфере образования</w:t>
      </w:r>
    </w:p>
    <w:p w14:paraId="43FA4071" w14:textId="77777777" w:rsidR="00877173" w:rsidRDefault="00877173" w:rsidP="00A912BF">
      <w:pPr>
        <w:ind w:left="0" w:firstLine="993"/>
        <w:rPr>
          <w:sz w:val="28"/>
          <w:szCs w:val="28"/>
          <w:lang w:val="ru-RU"/>
        </w:rPr>
      </w:pPr>
    </w:p>
    <w:p w14:paraId="4DFE8C1E" w14:textId="436CE782" w:rsidR="00A912BF" w:rsidRP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Гродно </w:t>
      </w:r>
      <w:r w:rsidRPr="00A912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10 </w:t>
      </w:r>
      <w:r w:rsidR="00877173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юня 2025 </w:t>
      </w:r>
      <w:r w:rsidRPr="00A912BF">
        <w:rPr>
          <w:sz w:val="28"/>
          <w:szCs w:val="28"/>
          <w:lang w:val="ru-RU"/>
        </w:rPr>
        <w:t>г.</w:t>
      </w:r>
    </w:p>
    <w:p w14:paraId="6DC9B929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</w:p>
    <w:p w14:paraId="4F4F270D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 xml:space="preserve">Общество с ограниченной ответственностью «МедиаторОк», в лице директора </w:t>
      </w:r>
      <w:r>
        <w:rPr>
          <w:sz w:val="28"/>
          <w:szCs w:val="28"/>
          <w:lang w:val="ru-RU"/>
        </w:rPr>
        <w:t>Вартановой Александры Борисовны</w:t>
      </w:r>
      <w:r w:rsidRPr="00A912BF">
        <w:rPr>
          <w:sz w:val="28"/>
          <w:szCs w:val="28"/>
          <w:lang w:val="ru-RU"/>
        </w:rPr>
        <w:t>, действующего на основании Устава, именуемое в дальнейшем «Исполнитель», и учащийся образовательных курсов либо его законный представитель, в дальнейшем именуемый «Заказчик», с другой стороны, а вместе именуемые «Стороны», заключили Настоящий Договор о нижеследующем:</w:t>
      </w:r>
    </w:p>
    <w:p w14:paraId="386E8144" w14:textId="77777777" w:rsidR="00A912BF" w:rsidRDefault="00A912BF" w:rsidP="00A912BF">
      <w:pPr>
        <w:ind w:left="0" w:firstLine="993"/>
        <w:rPr>
          <w:b/>
          <w:bCs/>
          <w:sz w:val="28"/>
          <w:szCs w:val="28"/>
          <w:lang w:val="ru-RU"/>
        </w:rPr>
      </w:pPr>
      <w:r w:rsidRPr="00A912BF">
        <w:rPr>
          <w:b/>
          <w:bCs/>
          <w:sz w:val="28"/>
          <w:szCs w:val="28"/>
          <w:lang w:val="ru-RU"/>
        </w:rPr>
        <w:t>1. ПРЕДМЕТ ДОГОВОРА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5C13F174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1.1. Исполнитель принимает на себя обязательства по оказанию платных услуг в сфере образования (далее – Обучение или Услуги), в соответствии с условиями настоящей публичной оферты.</w:t>
      </w:r>
    </w:p>
    <w:p w14:paraId="3E8FD2FE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1.2. Заказчик, либо представляемое им лицо, принимает участие в Занятиях, в соответствии с условиями данного Договора.</w:t>
      </w:r>
    </w:p>
    <w:p w14:paraId="103E7754" w14:textId="20D0727B" w:rsidR="00877173" w:rsidRDefault="00877173" w:rsidP="00A912BF">
      <w:pPr>
        <w:ind w:left="0" w:firstLine="993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1.3. </w:t>
      </w:r>
      <w:r w:rsidRPr="00877173">
        <w:rPr>
          <w:rFonts w:eastAsia="Times New Roman" w:cs="Times New Roman"/>
          <w:color w:val="000000"/>
          <w:sz w:val="28"/>
          <w:szCs w:val="28"/>
          <w:lang w:val="ru-RU" w:eastAsia="ru-RU"/>
        </w:rPr>
        <w:t>Предметом Договора является оказание следующих платных услуг: ведение индивидуальных и групповых образовательных мероприятий (лекции, тренинги, семинары и т.п.) (далее</w:t>
      </w:r>
      <w:r w:rsidRPr="0087717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877173">
        <w:rPr>
          <w:rFonts w:eastAsia="Times New Roman" w:cs="Times New Roman"/>
          <w:color w:val="000000"/>
          <w:sz w:val="28"/>
          <w:szCs w:val="28"/>
          <w:lang w:val="ru-RU" w:eastAsia="ru-RU"/>
        </w:rPr>
        <w:t>– Услуги).</w:t>
      </w:r>
    </w:p>
    <w:p w14:paraId="0C3128DB" w14:textId="77777777" w:rsidR="00A912BF" w:rsidRDefault="00A912BF" w:rsidP="00A912BF">
      <w:pPr>
        <w:ind w:left="0" w:firstLine="993"/>
        <w:rPr>
          <w:b/>
          <w:bCs/>
          <w:sz w:val="28"/>
          <w:szCs w:val="28"/>
          <w:lang w:val="ru-RU"/>
        </w:rPr>
      </w:pPr>
      <w:r w:rsidRPr="00A912BF">
        <w:rPr>
          <w:b/>
          <w:bCs/>
          <w:sz w:val="28"/>
          <w:szCs w:val="28"/>
          <w:lang w:val="ru-RU"/>
        </w:rPr>
        <w:t>2. ПОРЯДОК ЗАКЛЮЧЕНИЯ ДОГОВОРА</w:t>
      </w:r>
    </w:p>
    <w:p w14:paraId="67C5073A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2.1. Публикация настоящего текста Договора осуществляется на официальном сайте Исполнителя: http://mediatorok.by. Настоящий договор является публичным предложением (офертой) Исполнителя, адресованным неопределенному кругу лиц заключить настоящий Договор (п.2. ст.</w:t>
      </w:r>
      <w:r>
        <w:rPr>
          <w:sz w:val="28"/>
          <w:szCs w:val="28"/>
          <w:lang w:val="ru-RU"/>
        </w:rPr>
        <w:t xml:space="preserve"> </w:t>
      </w:r>
      <w:r w:rsidRPr="00A912BF">
        <w:rPr>
          <w:sz w:val="28"/>
          <w:szCs w:val="28"/>
          <w:lang w:val="ru-RU"/>
        </w:rPr>
        <w:t>407 Гражданского Кодекса Республики Беларусь).</w:t>
      </w:r>
    </w:p>
    <w:p w14:paraId="49D23EB0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2.2. Настоящий Договор является публичным договором (ст. 396 Гражданского Кодекса Республики Беларусь), в соответствии с которым Исполнитель принимает на себя обязательство по оказанию услуг в отношении неопределенного круга лиц, обратившихся за указанными</w:t>
      </w:r>
      <w:r>
        <w:rPr>
          <w:sz w:val="28"/>
          <w:szCs w:val="28"/>
          <w:lang w:val="ru-RU"/>
        </w:rPr>
        <w:t xml:space="preserve"> </w:t>
      </w:r>
      <w:r w:rsidRPr="00A912BF">
        <w:rPr>
          <w:sz w:val="28"/>
          <w:szCs w:val="28"/>
          <w:lang w:val="ru-RU"/>
        </w:rPr>
        <w:t>услугами.</w:t>
      </w:r>
    </w:p>
    <w:p w14:paraId="5BA57886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lastRenderedPageBreak/>
        <w:t>2.3. Настоящий Договор также является договором присоединения. Его заключение производится посредством принятия Заказчиком условий настоящего Договора в порядке, предусмотренном ст. 398 Гражданского Кодекса Республики Беларусь, т. е. путем присоединения к настоящему Договору в целом без каких-либо условий, изъятий и оговорок.</w:t>
      </w:r>
    </w:p>
    <w:p w14:paraId="06EA2A5C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2.4. Фактом принятия (акцепта) Заказчиком условий настоящего Договора, является проведение оплаты услуг, в порядке и на условиях, определенных настоящим Договором (п.3 ст.408 Гражданского Кодекса Республики Беларусь).</w:t>
      </w:r>
    </w:p>
    <w:p w14:paraId="167AD00F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2.5. Договор действует с момента поступления оплаты в кассу Исполнителя, либо на расчетный счет Исполнителя до момента завершения обязательств и взаиморасчетов между Сторонами.</w:t>
      </w:r>
    </w:p>
    <w:p w14:paraId="3D7579FE" w14:textId="45232350" w:rsidR="00555AA9" w:rsidRPr="00555AA9" w:rsidRDefault="00A912BF" w:rsidP="00555AA9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A912BF">
        <w:rPr>
          <w:sz w:val="28"/>
          <w:szCs w:val="28"/>
          <w:lang w:val="ru-RU"/>
        </w:rPr>
        <w:t xml:space="preserve">2.6. </w:t>
      </w:r>
      <w:r w:rsidR="00555AA9" w:rsidRPr="00555AA9">
        <w:rPr>
          <w:rFonts w:eastAsia="Times New Roman" w:cs="Times New Roman"/>
          <w:color w:val="000000"/>
          <w:sz w:val="28"/>
          <w:szCs w:val="28"/>
          <w:lang w:val="ru-RU" w:eastAsia="ru-RU"/>
        </w:rPr>
        <w:t>Для обеспечения юридической силы публичного договора не требуется его оформление на бумажном носителе и подписание сторонами. В соответствии с п.2, п.3 ст.404 и п.3 ст.408 Гражданского Кодекса Республики Беларусь публичный договор считается заключенным в простой письменной форме, при условии соблюдения порядка его акцепта.</w:t>
      </w:r>
    </w:p>
    <w:p w14:paraId="669BBFEF" w14:textId="53197E03" w:rsidR="00555AA9" w:rsidRPr="00555AA9" w:rsidRDefault="00555AA9" w:rsidP="00555AA9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55AA9">
        <w:rPr>
          <w:rFonts w:eastAsia="Times New Roman" w:cs="Times New Roman"/>
          <w:color w:val="000000"/>
          <w:sz w:val="28"/>
          <w:szCs w:val="28"/>
          <w:lang w:val="ru-RU" w:eastAsia="ru-RU"/>
        </w:rPr>
        <w:t>2.</w:t>
      </w:r>
      <w:r w:rsidRPr="00555AA9">
        <w:rPr>
          <w:rFonts w:eastAsia="Times New Roman" w:cs="Times New Roman"/>
          <w:color w:val="000000"/>
          <w:sz w:val="28"/>
          <w:szCs w:val="28"/>
          <w:lang w:val="ru-RU" w:eastAsia="ru-RU"/>
        </w:rPr>
        <w:t>7</w:t>
      </w:r>
      <w:r w:rsidRPr="00555A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 При регистрации заявки на сайте или по телефону заказчик сообщает свой </w:t>
      </w:r>
      <w:r w:rsidRPr="00555AA9">
        <w:rPr>
          <w:rFonts w:eastAsia="Times New Roman" w:cs="Times New Roman"/>
          <w:color w:val="000000"/>
          <w:sz w:val="28"/>
          <w:szCs w:val="28"/>
          <w:lang w:eastAsia="ru-RU"/>
        </w:rPr>
        <w:t>e</w:t>
      </w:r>
      <w:r w:rsidRPr="00555AA9">
        <w:rPr>
          <w:rFonts w:eastAsia="Times New Roman" w:cs="Times New Roman"/>
          <w:color w:val="000000"/>
          <w:sz w:val="28"/>
          <w:szCs w:val="28"/>
          <w:lang w:val="ru-RU" w:eastAsia="ru-RU"/>
        </w:rPr>
        <w:t>-</w:t>
      </w:r>
      <w:r w:rsidRPr="00555AA9">
        <w:rPr>
          <w:rFonts w:eastAsia="Times New Roman" w:cs="Times New Roman"/>
          <w:color w:val="000000"/>
          <w:sz w:val="28"/>
          <w:szCs w:val="28"/>
          <w:lang w:eastAsia="ru-RU"/>
        </w:rPr>
        <w:t>mail</w:t>
      </w:r>
      <w:r w:rsidRPr="00555AA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и номер телефона и тем самым дает согласие на использование указанных средств связи Исполнителем, а также третьими лицами, привлекаемыми Исполнителем для целей выполнения обязательств перед заказчиком, в целях осуществления рассылок рекламного и информационного характера, содержащих информацию о скидках, предстоящих и действующих акциях и других мероприятиях Исполнителя, а также иную информацию, непосредственно связанную с выполнением обязательств Исполнителя в соответствии с условиями настоящей Публичной оферты.</w:t>
      </w:r>
    </w:p>
    <w:p w14:paraId="0A4C1AF2" w14:textId="77777777" w:rsidR="00A912BF" w:rsidRDefault="00A912BF" w:rsidP="00A912BF">
      <w:pPr>
        <w:ind w:left="0" w:firstLine="993"/>
        <w:rPr>
          <w:b/>
          <w:bCs/>
          <w:sz w:val="28"/>
          <w:szCs w:val="28"/>
          <w:lang w:val="ru-RU"/>
        </w:rPr>
      </w:pPr>
      <w:r w:rsidRPr="00A912BF">
        <w:rPr>
          <w:b/>
          <w:bCs/>
          <w:sz w:val="28"/>
          <w:szCs w:val="28"/>
          <w:lang w:val="ru-RU"/>
        </w:rPr>
        <w:t>3. ПОРЯДОК ОКАЗАНИЯ УСЛУГ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7FAD6987" w14:textId="4F8C30DA" w:rsidR="00FD36D4" w:rsidRPr="00FD36D4" w:rsidRDefault="00A912BF" w:rsidP="00FD36D4">
      <w:pPr>
        <w:ind w:left="0" w:firstLine="993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A912BF">
        <w:rPr>
          <w:sz w:val="28"/>
          <w:szCs w:val="28"/>
          <w:lang w:val="ru-RU"/>
        </w:rPr>
        <w:t xml:space="preserve">3.1. </w:t>
      </w:r>
      <w:r w:rsidR="00FD36D4"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Ознакомившись с Прейскурантом Исполнителя на Сайте Исполнителя в сети Интернет по адресу </w:t>
      </w:r>
      <w:hyperlink r:id="rId4" w:history="1">
        <w:r w:rsidR="00FD36D4" w:rsidRPr="00181CE9">
          <w:rPr>
            <w:rStyle w:val="Hyperlink"/>
            <w:sz w:val="28"/>
            <w:szCs w:val="28"/>
            <w:lang w:val="en-US"/>
          </w:rPr>
          <w:t>www</w:t>
        </w:r>
        <w:r w:rsidR="00FD36D4" w:rsidRPr="00181CE9">
          <w:rPr>
            <w:rStyle w:val="Hyperlink"/>
            <w:sz w:val="28"/>
            <w:szCs w:val="28"/>
            <w:lang w:val="ru-RU"/>
          </w:rPr>
          <w:t>.</w:t>
        </w:r>
        <w:r w:rsidR="00FD36D4" w:rsidRPr="00181CE9">
          <w:rPr>
            <w:rStyle w:val="Hyperlink"/>
            <w:sz w:val="28"/>
            <w:szCs w:val="28"/>
            <w:lang w:val="en-US"/>
          </w:rPr>
          <w:t>mediatorok</w:t>
        </w:r>
        <w:r w:rsidR="00FD36D4" w:rsidRPr="00181CE9">
          <w:rPr>
            <w:rStyle w:val="Hyperlink"/>
            <w:sz w:val="28"/>
            <w:szCs w:val="28"/>
            <w:lang w:val="ru-RU"/>
          </w:rPr>
          <w:t>.</w:t>
        </w:r>
        <w:r w:rsidR="00FD36D4" w:rsidRPr="00181CE9">
          <w:rPr>
            <w:rStyle w:val="Hyperlink"/>
            <w:sz w:val="28"/>
            <w:szCs w:val="28"/>
            <w:lang w:val="en-US"/>
          </w:rPr>
          <w:t>by</w:t>
        </w:r>
      </w:hyperlink>
      <w:r w:rsidR="00FD36D4">
        <w:rPr>
          <w:sz w:val="28"/>
          <w:szCs w:val="28"/>
          <w:lang w:val="ru-RU"/>
        </w:rPr>
        <w:t xml:space="preserve"> </w:t>
      </w:r>
      <w:r w:rsidR="00FD36D4"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 текстом настоящего Договора на Сайте Исполнителя в сети Интернет по адресу </w:t>
      </w:r>
      <w:r w:rsidR="00FD36D4" w:rsidRPr="00F37ECB">
        <w:rPr>
          <w:sz w:val="28"/>
          <w:szCs w:val="28"/>
          <w:lang w:val="en-US"/>
        </w:rPr>
        <w:lastRenderedPageBreak/>
        <w:t>www</w:t>
      </w:r>
      <w:r w:rsidR="00FD36D4" w:rsidRPr="00FD36D4">
        <w:rPr>
          <w:sz w:val="28"/>
          <w:szCs w:val="28"/>
          <w:lang w:val="ru-RU"/>
        </w:rPr>
        <w:t>.</w:t>
      </w:r>
      <w:r w:rsidR="00FD36D4" w:rsidRPr="00F37ECB">
        <w:rPr>
          <w:sz w:val="28"/>
          <w:szCs w:val="28"/>
          <w:lang w:val="en-US"/>
        </w:rPr>
        <w:t>mediatorok</w:t>
      </w:r>
      <w:r w:rsidR="00FD36D4" w:rsidRPr="00FD36D4">
        <w:rPr>
          <w:sz w:val="28"/>
          <w:szCs w:val="28"/>
          <w:lang w:val="ru-RU"/>
        </w:rPr>
        <w:t>.</w:t>
      </w:r>
      <w:r w:rsidR="00FD36D4" w:rsidRPr="00F37ECB">
        <w:rPr>
          <w:sz w:val="28"/>
          <w:szCs w:val="28"/>
          <w:lang w:val="en-US"/>
        </w:rPr>
        <w:t>by</w:t>
      </w:r>
      <w:r w:rsidR="00FD36D4"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, Заказчик сообщает о своем желании получить платные Услуги путем телефонного звонка, </w:t>
      </w:r>
      <w:r w:rsidR="00FD36D4" w:rsidRPr="00FD36D4">
        <w:rPr>
          <w:rFonts w:eastAsia="Times New Roman" w:cs="Times New Roman"/>
          <w:color w:val="000000"/>
          <w:sz w:val="28"/>
          <w:szCs w:val="28"/>
          <w:lang w:eastAsia="ru-RU"/>
        </w:rPr>
        <w:t>SMS</w:t>
      </w:r>
      <w:r w:rsidR="00FD36D4"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-сообщения, сообщения по электронной почте или иного сообщения (далее</w:t>
      </w:r>
      <w:r w:rsidR="00FD36D4" w:rsidRPr="00FD36D4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D36D4"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– Заявка), указав следующую информацию:</w:t>
      </w:r>
    </w:p>
    <w:p w14:paraId="3AB65B13" w14:textId="77777777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3.1.1.</w:t>
      </w:r>
      <w:r w:rsidRPr="00FD36D4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наименование оказываемой платной Услуги в соответствии с Прейскурантом Исполнителя, при необходимости ее описание;</w:t>
      </w:r>
    </w:p>
    <w:p w14:paraId="00D0CBA3" w14:textId="77777777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3.2.2.</w:t>
      </w:r>
      <w:r w:rsidRPr="00FD36D4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сведения, идентифицирующие Заказчика</w:t>
      </w:r>
      <w:r w:rsidRPr="00FD36D4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– фамилия, имя, отчество (при наличии), контактный телефон, адрес электронной почты;</w:t>
      </w:r>
    </w:p>
    <w:p w14:paraId="6520D69F" w14:textId="77777777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3.3.3.</w:t>
      </w:r>
      <w:r w:rsidRPr="00FD36D4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другая информация, имеющая отношение к услуге (при необходимости).</w:t>
      </w:r>
    </w:p>
    <w:p w14:paraId="37D68A9F" w14:textId="77777777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3.2.</w:t>
      </w:r>
      <w:r w:rsidRPr="00FD36D4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На основании полученной Заявки Исполнитель направляет Заказчику счет (квитанцию) в электронном или бумажном виде на оплату выбранной платной Услуги.</w:t>
      </w:r>
    </w:p>
    <w:p w14:paraId="3C90DA8A" w14:textId="77777777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3.3.</w:t>
      </w:r>
      <w:r w:rsidRPr="00FD36D4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Исполнитель имеет право в любой момент изменять Прейскурант и условия настоящего Договора в одностороннем порядке без предварительного согласования с Заказчиком, обеспечивая при этом публикацию измененных условий Договора на Сайте Исполнителя в сети Интернет по адресу: </w:t>
      </w:r>
      <w:r w:rsidRPr="00FD36D4">
        <w:rPr>
          <w:rFonts w:eastAsia="Times New Roman" w:cs="Times New Roman"/>
          <w:color w:val="000000"/>
          <w:sz w:val="28"/>
          <w:szCs w:val="28"/>
          <w:lang w:eastAsia="ru-RU"/>
        </w:rPr>
        <w:t>http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://</w:t>
      </w:r>
      <w:r w:rsidRPr="00FD36D4">
        <w:rPr>
          <w:rFonts w:eastAsia="Times New Roman" w:cs="Times New Roman"/>
          <w:color w:val="000000"/>
          <w:sz w:val="28"/>
          <w:szCs w:val="28"/>
          <w:lang w:eastAsia="ru-RU"/>
        </w:rPr>
        <w:t>mediatorok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  <w:r w:rsidRPr="00FD36D4">
        <w:rPr>
          <w:rFonts w:eastAsia="Times New Roman" w:cs="Times New Roman"/>
          <w:color w:val="000000"/>
          <w:sz w:val="28"/>
          <w:szCs w:val="28"/>
          <w:lang w:eastAsia="ru-RU"/>
        </w:rPr>
        <w:t>by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., не менее чем за 1 (один) календарный день до их ввода в действие.</w:t>
      </w:r>
    </w:p>
    <w:p w14:paraId="08E8963D" w14:textId="19D7118B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="00A912BF" w:rsidRPr="00A912BF">
        <w:rPr>
          <w:sz w:val="28"/>
          <w:szCs w:val="28"/>
          <w:lang w:val="ru-RU"/>
        </w:rPr>
        <w:t>Перечень услуг, которые должны быть оказаны в рамках настоящего Договора, период предоставления услуг и иные условия, определяющие порядок оказания услуг, а также другая информация, являющаяся существенной при оказании услуг, указывается в описаниях конкретных курсов, публикуемых на сайте Исполнителя.</w:t>
      </w:r>
    </w:p>
    <w:p w14:paraId="1A1B2451" w14:textId="3500D605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</w:t>
      </w:r>
      <w:r w:rsidR="00FD36D4">
        <w:rPr>
          <w:sz w:val="28"/>
          <w:szCs w:val="28"/>
          <w:lang w:val="ru-RU"/>
        </w:rPr>
        <w:t>5</w:t>
      </w:r>
      <w:r w:rsidRPr="00A912BF">
        <w:rPr>
          <w:sz w:val="28"/>
          <w:szCs w:val="28"/>
          <w:lang w:val="ru-RU"/>
        </w:rPr>
        <w:t>. Исполнитель вправе 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</w:t>
      </w:r>
    </w:p>
    <w:p w14:paraId="7AC6E7D0" w14:textId="77777777" w:rsidR="00FD36D4" w:rsidRPr="00FD36D4" w:rsidRDefault="00A912BF" w:rsidP="00A912BF">
      <w:pPr>
        <w:ind w:left="0" w:firstLine="993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A912BF">
        <w:rPr>
          <w:sz w:val="28"/>
          <w:szCs w:val="28"/>
          <w:lang w:val="ru-RU"/>
        </w:rPr>
        <w:t>3.</w:t>
      </w:r>
      <w:r w:rsidR="00FD36D4">
        <w:rPr>
          <w:sz w:val="28"/>
          <w:szCs w:val="28"/>
          <w:lang w:val="ru-RU"/>
        </w:rPr>
        <w:t>6</w:t>
      </w:r>
      <w:r w:rsidRPr="00A912BF">
        <w:rPr>
          <w:sz w:val="28"/>
          <w:szCs w:val="28"/>
          <w:lang w:val="ru-RU"/>
        </w:rPr>
        <w:t xml:space="preserve">. Заказчик допускается к занятиям только после оплаты услуг в соответствии с главой 5 настоящей Оферты и при наличии Квитанции об </w:t>
      </w:r>
      <w:r w:rsidRPr="00A912BF">
        <w:rPr>
          <w:sz w:val="28"/>
          <w:szCs w:val="28"/>
          <w:lang w:val="ru-RU"/>
        </w:rPr>
        <w:lastRenderedPageBreak/>
        <w:t>оплате.</w:t>
      </w:r>
      <w:r w:rsidR="00FD36D4">
        <w:rPr>
          <w:sz w:val="28"/>
          <w:szCs w:val="28"/>
          <w:lang w:val="ru-RU"/>
        </w:rPr>
        <w:t xml:space="preserve"> </w:t>
      </w:r>
      <w:r w:rsidR="00FD36D4"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Все издержки, связанные с перечислением платежей по настоящему договору на счет Исполнителя, несет Заказчик.</w:t>
      </w:r>
    </w:p>
    <w:p w14:paraId="26488B20" w14:textId="595A5DA2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</w:t>
      </w:r>
      <w:r w:rsidR="00FD36D4">
        <w:rPr>
          <w:sz w:val="28"/>
          <w:szCs w:val="28"/>
          <w:lang w:val="ru-RU"/>
        </w:rPr>
        <w:t>7</w:t>
      </w:r>
      <w:r w:rsidRPr="00A912BF">
        <w:rPr>
          <w:sz w:val="28"/>
          <w:szCs w:val="28"/>
          <w:lang w:val="ru-RU"/>
        </w:rPr>
        <w:t>. Исполнитель оказывает услуги с использованием методов, средств и методик обучения, утвержденных законодательством Республики Беларусь, а также самостоятельно разработанных Исполнителем.</w:t>
      </w:r>
    </w:p>
    <w:p w14:paraId="587EEC4F" w14:textId="13EC55F3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</w:t>
      </w:r>
      <w:r w:rsidR="00FD36D4">
        <w:rPr>
          <w:sz w:val="28"/>
          <w:szCs w:val="28"/>
          <w:lang w:val="ru-RU"/>
        </w:rPr>
        <w:t>8</w:t>
      </w:r>
      <w:r w:rsidRPr="00A912BF">
        <w:rPr>
          <w:sz w:val="28"/>
          <w:szCs w:val="28"/>
          <w:lang w:val="ru-RU"/>
        </w:rPr>
        <w:t>. Исполнитель приступает к оказанию услуг в сроки, согласованные Сторонами.</w:t>
      </w:r>
    </w:p>
    <w:p w14:paraId="67511941" w14:textId="518D990D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</w:t>
      </w:r>
      <w:r w:rsidR="00FD36D4">
        <w:rPr>
          <w:sz w:val="28"/>
          <w:szCs w:val="28"/>
          <w:lang w:val="ru-RU"/>
        </w:rPr>
        <w:t>9</w:t>
      </w:r>
      <w:r w:rsidRPr="00A912BF">
        <w:rPr>
          <w:sz w:val="28"/>
          <w:szCs w:val="28"/>
          <w:lang w:val="ru-RU"/>
        </w:rPr>
        <w:t>. Если Заказчик не осваивает надлежащим образом выбранную им программу обучения в силу недостаточных индивидуальных способностей или пропуска занятий независимо от причин, эти обстоятельства не будут являться доказательством некачественного оказания услуг Исполнителем.</w:t>
      </w:r>
    </w:p>
    <w:p w14:paraId="13FE7D15" w14:textId="21A92EC9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</w:t>
      </w:r>
      <w:r w:rsidR="00FD36D4">
        <w:rPr>
          <w:sz w:val="28"/>
          <w:szCs w:val="28"/>
          <w:lang w:val="ru-RU"/>
        </w:rPr>
        <w:t>10</w:t>
      </w:r>
      <w:r w:rsidRPr="00A912BF">
        <w:rPr>
          <w:sz w:val="28"/>
          <w:szCs w:val="28"/>
          <w:lang w:val="ru-RU"/>
        </w:rPr>
        <w:t>. Посещение Заказчиком занятий осуществляется только по предварительной записи и по расписанию.</w:t>
      </w:r>
    </w:p>
    <w:p w14:paraId="50219F93" w14:textId="217AF5D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</w:t>
      </w:r>
      <w:r w:rsidR="00FD36D4">
        <w:rPr>
          <w:sz w:val="28"/>
          <w:szCs w:val="28"/>
          <w:lang w:val="ru-RU"/>
        </w:rPr>
        <w:t>11</w:t>
      </w:r>
      <w:r w:rsidRPr="00A912BF">
        <w:rPr>
          <w:sz w:val="28"/>
          <w:szCs w:val="28"/>
          <w:lang w:val="ru-RU"/>
        </w:rPr>
        <w:t xml:space="preserve">. Занятия проводятся по дисциплинам, указанным на сайте Исполнителя </w:t>
      </w:r>
      <w:hyperlink r:id="rId5" w:history="1">
        <w:r w:rsidRPr="00181CE9">
          <w:rPr>
            <w:rStyle w:val="Hyperlink"/>
            <w:sz w:val="28"/>
            <w:szCs w:val="28"/>
            <w:lang w:val="ru-RU"/>
          </w:rPr>
          <w:t>https://mediatorok.by/</w:t>
        </w:r>
      </w:hyperlink>
      <w:r w:rsidRPr="00A912BF">
        <w:rPr>
          <w:sz w:val="28"/>
          <w:szCs w:val="28"/>
          <w:lang w:val="ru-RU"/>
        </w:rPr>
        <w:t>.</w:t>
      </w:r>
    </w:p>
    <w:p w14:paraId="40FCFB27" w14:textId="445B7666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</w:t>
      </w:r>
      <w:r w:rsidR="00FD36D4">
        <w:rPr>
          <w:sz w:val="28"/>
          <w:szCs w:val="28"/>
          <w:lang w:val="ru-RU"/>
        </w:rPr>
        <w:t>12</w:t>
      </w:r>
      <w:r w:rsidRPr="00A912BF">
        <w:rPr>
          <w:sz w:val="28"/>
          <w:szCs w:val="28"/>
          <w:lang w:val="ru-RU"/>
        </w:rPr>
        <w:t>. При нарушении порядка оплаты, изложенного в главе 5 настоящего договора, место в группе за Заказчиком не сохраняется.</w:t>
      </w:r>
    </w:p>
    <w:p w14:paraId="59982CD7" w14:textId="2D47AA94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3.1</w:t>
      </w:r>
      <w:r w:rsidR="00FD36D4">
        <w:rPr>
          <w:sz w:val="28"/>
          <w:szCs w:val="28"/>
          <w:lang w:val="ru-RU"/>
        </w:rPr>
        <w:t>3</w:t>
      </w:r>
      <w:r w:rsidRPr="00A912BF">
        <w:rPr>
          <w:sz w:val="28"/>
          <w:szCs w:val="28"/>
          <w:lang w:val="ru-RU"/>
        </w:rPr>
        <w:t xml:space="preserve"> Ответственность за жизнь и здоровье ребенка во время проведения занятий возлагается на родителей или лиц, их замещающих.</w:t>
      </w:r>
    </w:p>
    <w:p w14:paraId="6DE8CDE0" w14:textId="745DC01C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3.1</w:t>
      </w:r>
      <w:r w:rsidR="00FD36D4">
        <w:rPr>
          <w:sz w:val="28"/>
          <w:szCs w:val="28"/>
          <w:lang w:val="ru-RU"/>
        </w:rPr>
        <w:t>4</w:t>
      </w:r>
      <w:r w:rsidRPr="00A912BF">
        <w:rPr>
          <w:sz w:val="28"/>
          <w:szCs w:val="28"/>
          <w:lang w:val="ru-RU"/>
        </w:rPr>
        <w:t>. Фото и видеосъемка во время проведения занятий проводится только при согласовании с Исполнителем.</w:t>
      </w:r>
    </w:p>
    <w:p w14:paraId="7799BDD0" w14:textId="4F959BE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3.1</w:t>
      </w:r>
      <w:r w:rsidR="00FD36D4">
        <w:rPr>
          <w:sz w:val="28"/>
          <w:szCs w:val="28"/>
          <w:lang w:val="ru-RU"/>
        </w:rPr>
        <w:t>5</w:t>
      </w:r>
      <w:r w:rsidRPr="00A912BF">
        <w:rPr>
          <w:sz w:val="28"/>
          <w:szCs w:val="28"/>
          <w:lang w:val="ru-RU"/>
        </w:rPr>
        <w:t>. Заказчику доступны следующие формы проведения Занятий:</w:t>
      </w:r>
    </w:p>
    <w:p w14:paraId="40E99BCD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- «оф</w:t>
      </w:r>
      <w:r>
        <w:rPr>
          <w:sz w:val="28"/>
          <w:szCs w:val="28"/>
          <w:lang w:val="ru-RU"/>
        </w:rPr>
        <w:t>ф</w:t>
      </w:r>
      <w:r w:rsidRPr="00A912BF">
        <w:rPr>
          <w:sz w:val="28"/>
          <w:szCs w:val="28"/>
          <w:lang w:val="ru-RU"/>
        </w:rPr>
        <w:t>лайн занятия» – проводятся по адресу: г.Минск, ул. Короля, 9, к. 126, либо по адресу, согласованному с Заказчиком;</w:t>
      </w:r>
    </w:p>
    <w:p w14:paraId="2DD5C6FD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- «онлайн занятия» – проводятся посредствам интернет ресурсов, ссылки на которые расположены на сайте Исполнителя http://mediatorok.by., либо высылаются Заказчику непосредственно перед занятием на указанный при заключении договора адрес электронной почты, либо номер телефона.</w:t>
      </w:r>
    </w:p>
    <w:p w14:paraId="0B767386" w14:textId="398AD512" w:rsidR="00A912BF" w:rsidRDefault="00A912BF" w:rsidP="00A912BF">
      <w:pPr>
        <w:ind w:left="0" w:firstLine="993"/>
        <w:rPr>
          <w:b/>
          <w:bCs/>
          <w:sz w:val="28"/>
          <w:szCs w:val="28"/>
          <w:lang w:val="ru-RU"/>
        </w:rPr>
      </w:pPr>
      <w:r w:rsidRPr="00A912BF">
        <w:rPr>
          <w:b/>
          <w:bCs/>
          <w:sz w:val="28"/>
          <w:szCs w:val="28"/>
          <w:lang w:val="ru-RU"/>
        </w:rPr>
        <w:t>4. ПРАВА, ОБЯЗАННОСТИ И ОТВЕТСТВЕННОСТЬ СТОРОН</w:t>
      </w:r>
    </w:p>
    <w:p w14:paraId="44BB5E1E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4.1. Исполнитель обязан:</w:t>
      </w:r>
    </w:p>
    <w:p w14:paraId="75BC595E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lastRenderedPageBreak/>
        <w:t>4.1.1. Надлежащим образом и качественно оказывать услуги;</w:t>
      </w:r>
    </w:p>
    <w:p w14:paraId="4045AAB9" w14:textId="3C9FEB4F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 xml:space="preserve">4.1.2. Своевременно уведомлять Заказчика об изменении условий Договора, стоимости услуг и порядка их оказания, размещая информацию на сайте </w:t>
      </w:r>
      <w:hyperlink r:id="rId6" w:history="1">
        <w:r w:rsidRPr="00181CE9">
          <w:rPr>
            <w:rStyle w:val="Hyperlink"/>
            <w:sz w:val="28"/>
            <w:szCs w:val="28"/>
            <w:lang w:val="ru-RU"/>
          </w:rPr>
          <w:t>http://mediatorok.by</w:t>
        </w:r>
      </w:hyperlink>
      <w:r w:rsidRPr="00A912BF">
        <w:rPr>
          <w:sz w:val="28"/>
          <w:szCs w:val="28"/>
          <w:lang w:val="ru-RU"/>
        </w:rPr>
        <w:t>;</w:t>
      </w:r>
    </w:p>
    <w:p w14:paraId="690D9B97" w14:textId="41DC63F3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 xml:space="preserve">4.1.3. Организовать материально-техническое обеспечение образовательного процесса в соответствии с </w:t>
      </w:r>
      <w:r w:rsidRPr="00FD36D4">
        <w:rPr>
          <w:rFonts w:cs="Times New Roman"/>
          <w:sz w:val="28"/>
          <w:szCs w:val="28"/>
          <w:lang w:val="ru-RU"/>
        </w:rPr>
        <w:t xml:space="preserve">установленными </w:t>
      </w:r>
      <w:r w:rsidR="00FD36D4"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санитарно-эпидемиологическими требованиями</w:t>
      </w:r>
      <w:r w:rsidRPr="00FD36D4">
        <w:rPr>
          <w:rFonts w:cs="Times New Roman"/>
          <w:sz w:val="28"/>
          <w:szCs w:val="28"/>
          <w:lang w:val="ru-RU"/>
        </w:rPr>
        <w:t>, правилами</w:t>
      </w:r>
      <w:r w:rsidRPr="00A912BF">
        <w:rPr>
          <w:sz w:val="28"/>
          <w:szCs w:val="28"/>
          <w:lang w:val="ru-RU"/>
        </w:rPr>
        <w:t xml:space="preserve"> и гигиеническими нормативами;</w:t>
      </w:r>
    </w:p>
    <w:p w14:paraId="57A072F9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4.1.4. Обеспечить Заказчика рабочими (учебными) материалами, необходимыми для организации процесса обучения и предусмотренными программой обучения;</w:t>
      </w:r>
    </w:p>
    <w:p w14:paraId="7CBD13EA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4.1.5. Уведомить Заказчика о нецелесообразности оказания Заказчику услуг в объеме, согласованном Сторонами, вследствие его индивидуальных особенностей, делающих невозможным или педагогически нецелесообразным оказание данных услуг;</w:t>
      </w:r>
    </w:p>
    <w:p w14:paraId="2944E12C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4.1.6. Самостоятельно определять состав учебных групп с учетом уровня подготовки Заказчика;</w:t>
      </w:r>
    </w:p>
    <w:p w14:paraId="554A1D73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4.1.7. При расформировании группы предложить Заказчику продолжить обучение в другой группе, соответствующей уровню подготовки Заказчика;</w:t>
      </w:r>
    </w:p>
    <w:p w14:paraId="5019DD7E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4.1.8. При наличии внешних признаков болезни обучающегося (повышенная температура, сопли, кашель, чихание и прочие) требовать у Заказчика справку из медицинского учреждения, подтверждающую возможность посещения обучающих занятий и возможность нахождения в коллективе.</w:t>
      </w:r>
    </w:p>
    <w:p w14:paraId="37709AEB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4.2. Исполнитель имеет право:</w:t>
      </w:r>
    </w:p>
    <w:p w14:paraId="2236E00C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4.2.1. Самостоятельно определять состав, содержание и стоимость услуг, формы, средства и методы обучения;</w:t>
      </w:r>
    </w:p>
    <w:p w14:paraId="51DC33C3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4.2.2. Отказать Заказчику в оказании услуг при возникновении непредвиденных обстоятельств (появления признаков физического заболевания, психического расстройства и/или неадекватного поведения обучающегося);</w:t>
      </w:r>
    </w:p>
    <w:p w14:paraId="7AD058BC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lastRenderedPageBreak/>
        <w:t>4.2.6. Расформировать группу, в случае сокращения количества обучающихся в данной группе до 2-х человек.</w:t>
      </w:r>
    </w:p>
    <w:p w14:paraId="037EBD93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4.2.7. При наличии соответствующих обстоятельств произвести замену закрепленного за учебной группой преподавателя без объяснения Заказчику причин замены преподавателя.</w:t>
      </w:r>
    </w:p>
    <w:p w14:paraId="6F768547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4.2.8. Самостоятельно определять в соответствии с действующим законодательством Республики Беларусь виды и размеры компенсации ущерба, нанесенного Заказчиком при получении предоставляемых услуг.</w:t>
      </w:r>
    </w:p>
    <w:p w14:paraId="5A624F8A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4.2.6. Определять срок лишения Заказчика права пользования услугами, который нарушил нормы настоящего договора и/или нанёс иной вред Исполнителю, без возмещения стоимости оплаченных Заказчиком услуг;</w:t>
      </w:r>
    </w:p>
    <w:p w14:paraId="72A94450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4.2.7. Производить информационную и рекламную рассылку путем отправки SMS-сообщений на телефонные номера и электронных писем на электронные адреса, указанные Заказчиком, а также сообщать Заказчику иную информацию путем телефонных звонков и рассылки.</w:t>
      </w:r>
    </w:p>
    <w:p w14:paraId="57C204AA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4.3. Ответственность Исполнителя:</w:t>
      </w:r>
    </w:p>
    <w:p w14:paraId="54852FA3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4.3.1. Исполнитель не несет ответственность за личные вещи Заказчика, оставленные им без присмотра до, после и во время проведения занятий.</w:t>
      </w:r>
    </w:p>
    <w:p w14:paraId="262D0D04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4.3.2. В случае сокрытия Заказчиком от Исполнителя фактов наличия у обучающегося хронических, психосоматических заболеваний, тяжелых форм нарушений речи, возможности возникновения аллергических реакций и иных тяжелых форм заболеваний, а также специфических особенностей характера, Исполнитель не несет ответственность за жизнь и здоровье обучающегося. В данном случае ответственность за жизнь и здоровье обучающегося возлагается</w:t>
      </w:r>
      <w:r>
        <w:rPr>
          <w:sz w:val="28"/>
          <w:szCs w:val="28"/>
          <w:lang w:val="ru-RU"/>
        </w:rPr>
        <w:t xml:space="preserve"> </w:t>
      </w:r>
      <w:r w:rsidRPr="00A912BF">
        <w:rPr>
          <w:sz w:val="28"/>
          <w:szCs w:val="28"/>
          <w:lang w:val="ru-RU"/>
        </w:rPr>
        <w:t>на Заказчика;</w:t>
      </w:r>
    </w:p>
    <w:p w14:paraId="1FACE977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4.3.3. Исполнитель не несет ответственность за повреждение (порчу) имущества Заказчика, причиненное иными посетителями занятий.</w:t>
      </w:r>
    </w:p>
    <w:p w14:paraId="03B6C0D1" w14:textId="118853C0" w:rsidR="00FD36D4" w:rsidRPr="00FD36D4" w:rsidRDefault="00FD36D4" w:rsidP="00A912BF">
      <w:pPr>
        <w:ind w:left="0" w:firstLine="993"/>
        <w:rPr>
          <w:rFonts w:cs="Times New Roman"/>
          <w:sz w:val="24"/>
          <w:szCs w:val="24"/>
          <w:lang w:val="ru-RU"/>
        </w:rPr>
      </w:pP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4.3.4. 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случае пропуска Заказчиком занятия, оно не может быть перенесено на другой день, стоимость неиспользованных Услуг Заказчику не 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возвращается независимо от уважительности его личных причин пропуска занятия.</w:t>
      </w:r>
    </w:p>
    <w:p w14:paraId="1E3DCD77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 Заказчик обязан:</w:t>
      </w:r>
    </w:p>
    <w:p w14:paraId="0FF74E4A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4.4.1. Строго соблюдать все нормы настоящего договора;</w:t>
      </w:r>
    </w:p>
    <w:p w14:paraId="19D1B28D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4.4.2. Своевременно осуществлять предоплату за оказываемые Исполнителем услуги;</w:t>
      </w:r>
    </w:p>
    <w:p w14:paraId="4E042890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4.4.3. предоставлять квитанцию об оплате сотруднику Исполнителя при посещении занятий;</w:t>
      </w:r>
    </w:p>
    <w:p w14:paraId="3A919A27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4.4.4. Не нарушать общеустановленные нормы пожарной безопасности, санитарных правил и иных нормативно-правовых актов в области безопасности жизнедеятельности людей;</w:t>
      </w:r>
    </w:p>
    <w:p w14:paraId="38B5A3C2" w14:textId="49B2509A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 xml:space="preserve">4.4.5. Регулярно изучать информацию, касающуюся оказания услуг, размещенную на Сайте Исполнителя: </w:t>
      </w:r>
      <w:hyperlink r:id="rId7" w:history="1">
        <w:r w:rsidR="00FD36D4" w:rsidRPr="00181CE9">
          <w:rPr>
            <w:rStyle w:val="Hyperlink"/>
            <w:sz w:val="28"/>
            <w:szCs w:val="28"/>
            <w:lang w:val="ru-RU"/>
          </w:rPr>
          <w:t>http://mediator</w:t>
        </w:r>
        <w:r w:rsidR="00FD36D4" w:rsidRPr="00181CE9">
          <w:rPr>
            <w:rStyle w:val="Hyperlink"/>
            <w:sz w:val="28"/>
            <w:szCs w:val="28"/>
            <w:lang w:val="en-US"/>
          </w:rPr>
          <w:t>o</w:t>
        </w:r>
        <w:r w:rsidR="00FD36D4" w:rsidRPr="00181CE9">
          <w:rPr>
            <w:rStyle w:val="Hyperlink"/>
            <w:sz w:val="28"/>
            <w:szCs w:val="28"/>
            <w:lang w:val="ru-RU"/>
          </w:rPr>
          <w:t>k.by</w:t>
        </w:r>
      </w:hyperlink>
      <w:r w:rsidRPr="00A912BF">
        <w:rPr>
          <w:sz w:val="28"/>
          <w:szCs w:val="28"/>
          <w:lang w:val="ru-RU"/>
        </w:rPr>
        <w:t>;</w:t>
      </w:r>
    </w:p>
    <w:p w14:paraId="160D3552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4.4.6. Письменно уведомить Исполнителя о наличия у обучающегося хронических, психосоматических заболеваний, тяжелых форм нарушений речи, возможности возникновения аллергических реакций и иных тяжелых форм заболеваний, а также специфических особенностей характера;</w:t>
      </w:r>
    </w:p>
    <w:p w14:paraId="7914815B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4.4.7. Посещать занятия без опозданий;</w:t>
      </w:r>
    </w:p>
    <w:p w14:paraId="4D15ACA2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4.4.8. Регулярно посещать занятия, выполнять все домашние задания;</w:t>
      </w:r>
    </w:p>
    <w:p w14:paraId="13A301F4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4.4.9. Соблюдать правила общественного порядка, не беспокоить и обеспечить вежливое отношение с иными участниками занятий;</w:t>
      </w:r>
    </w:p>
    <w:p w14:paraId="7D2D4BED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4.4.10. Не мешать преподавателям проведению занятий, а также не допускать нанесения физического и морального вреда в процессе обучения иным участникам занятий;</w:t>
      </w:r>
    </w:p>
    <w:p w14:paraId="72C8CA35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4.4.11. Предоставить Исполнителю контактный номер своего мобильного телефона (телефонов) или иных средств связи;</w:t>
      </w:r>
    </w:p>
    <w:p w14:paraId="69B6D001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4.4.12. Бережно относиться к имуществу Исполнителя и не допускать его порчи;</w:t>
      </w:r>
    </w:p>
    <w:p w14:paraId="70780DB6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4.4.13. Посещать занятия в чистом и аккуратном виде.</w:t>
      </w:r>
    </w:p>
    <w:p w14:paraId="1E008D32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4.5. Заказчик имеет право:</w:t>
      </w:r>
    </w:p>
    <w:p w14:paraId="3E21215F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lastRenderedPageBreak/>
        <w:t>4.5.1. Получать всю необходимую информацию о процессе и результатах обучения;</w:t>
      </w:r>
    </w:p>
    <w:p w14:paraId="42679816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4.5.2. Вносить предложения по организации процесса обучения;</w:t>
      </w:r>
    </w:p>
    <w:p w14:paraId="35A362CE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4.5.3. Обращаться к Исполнителю по вопросам, связанным с организацией оказания услуг;</w:t>
      </w:r>
    </w:p>
    <w:p w14:paraId="4A67D619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4.5.4. При реализации своих прав Заказчик не имеет права вмешиваться в финансово-хозяйственную деятельность Исполнителя, а также давать сотрудникам Исполнителя какие-либо указание, не связанные с их должностными обязанностями.</w:t>
      </w:r>
    </w:p>
    <w:p w14:paraId="4ECE2B14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 Заказчику запрещается:</w:t>
      </w:r>
    </w:p>
    <w:p w14:paraId="1C715A8E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4.6.1. Посещать занятия в состоянии, которое не соответствует правилам санитарной и личной гигиены;</w:t>
      </w:r>
    </w:p>
    <w:p w14:paraId="53F288D3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4.6.2. Посещать занятия с инфекционными и другими заболеваниями, которые могут нанести вред здоровью иным посетителям занятий;</w:t>
      </w:r>
    </w:p>
    <w:p w14:paraId="10ACD4A3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4.6.3. Посещать занятия с особенностями психофизического развития и поведения, которые могут стать причиной опасных ситуаций;</w:t>
      </w:r>
    </w:p>
    <w:p w14:paraId="2E6CE5F1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4.6.4. Наносить вред имуществу Исполнителя;</w:t>
      </w:r>
    </w:p>
    <w:p w14:paraId="492D4BCE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4.6.5. Самовольно размещать в помещениях Исполнителя объявления, афиши и другие материалы, а также заниматься коммерческой деятельностью;</w:t>
      </w:r>
    </w:p>
    <w:p w14:paraId="0B2535C4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4.6.6. Нарушать общеустановленные нормы пожарной безопасности, санитарные правила и иные нормативно-правовые акты в области безопасности жизнедеятельности людей;</w:t>
      </w:r>
    </w:p>
    <w:p w14:paraId="5E1686C2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4.6.7. Посещать занятия в состоянии алкогольного, токсического, наркотического или иного опьянения;</w:t>
      </w:r>
    </w:p>
    <w:p w14:paraId="2C174B8C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4.6.8. Курить, распивать алкогольные напитки, использовать ненормативную лексику, а также иные действия, которые могут мешать другим посетителям занятий в помещениях Исполнителя;</w:t>
      </w:r>
    </w:p>
    <w:p w14:paraId="2C7C9EAD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4.6.9. Нарушать нормы общественного поведения, а также неуважительно (неэтично) относиться к сотрудникам Исполнителя;</w:t>
      </w:r>
    </w:p>
    <w:p w14:paraId="367B4655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4.7. Ответственность Заказчика:</w:t>
      </w:r>
    </w:p>
    <w:p w14:paraId="0217D4B4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lastRenderedPageBreak/>
        <w:t>4.7.1. За повреждение (порчу) имущества Исполнителя, в том числе осуществленное обучающимся ребенком, а также за несанкционированный вынос имущества из помещений Исполнителя, Заказчик несет материальную, административную и уголовную ответственность, в соответствии с законодательством Республики Беларусь;</w:t>
      </w:r>
    </w:p>
    <w:p w14:paraId="6522BBEF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4.7.2. В случае повреждения (порчи) имущества иных посетителей занятий, ответственность несет причастный к повреждению Заказчик (родители детей, причастных к повреждению имущества, либо их иные законные представители);</w:t>
      </w:r>
    </w:p>
    <w:p w14:paraId="18D410F9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4.7.3. Всю ответственность за действия обучающихся детей несут родители либо их иные законные представители.</w:t>
      </w:r>
    </w:p>
    <w:p w14:paraId="07BF44BD" w14:textId="77777777" w:rsidR="00A912BF" w:rsidRDefault="00A912BF" w:rsidP="00A912BF">
      <w:pPr>
        <w:ind w:left="0" w:firstLine="993"/>
        <w:rPr>
          <w:b/>
          <w:bCs/>
          <w:sz w:val="28"/>
          <w:szCs w:val="28"/>
          <w:lang w:val="ru-RU"/>
        </w:rPr>
      </w:pPr>
      <w:r w:rsidRPr="00A912BF">
        <w:rPr>
          <w:b/>
          <w:bCs/>
          <w:sz w:val="28"/>
          <w:szCs w:val="28"/>
          <w:lang w:val="ru-RU"/>
        </w:rPr>
        <w:t>5. СТОИМОСТЬ УСЛУГ И ПОРЯДОК РАСЧЕТОВ</w:t>
      </w:r>
    </w:p>
    <w:p w14:paraId="5B01FB55" w14:textId="123BCDB8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 xml:space="preserve">5.1. Стоимость обучения утверждается руководителем Исполнителя, определяется исходя из затрат на обучение и составляет сумму в белорусских рублях, российских рублях, долларах США и евро в размере, указанном в Прейскуранте Исполнителя, Информация о стоимости услуг, оказываемых Исполнителем, размещена на официальном сайте Исполнителя: http://mediatorok.by, а также доступна по следующим телефонным номерам: +375 29 867 8240, +375 </w:t>
      </w:r>
      <w:r>
        <w:rPr>
          <w:sz w:val="28"/>
          <w:szCs w:val="28"/>
          <w:lang w:val="ru-RU"/>
        </w:rPr>
        <w:t>29</w:t>
      </w:r>
      <w:r w:rsidRPr="00A912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2816859</w:t>
      </w:r>
      <w:r w:rsidRPr="00A912BF">
        <w:rPr>
          <w:sz w:val="28"/>
          <w:szCs w:val="28"/>
          <w:lang w:val="ru-RU"/>
        </w:rPr>
        <w:t>.</w:t>
      </w:r>
    </w:p>
    <w:p w14:paraId="2AEE0ABB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5.2. Заказчик осуществляет оплату услуг в кассу Исполнителя, либо посредством безналичного банковского перевода денежных средств на расчетный счет Исполнителя.</w:t>
      </w:r>
    </w:p>
    <w:p w14:paraId="3B2568A2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5.3. Оплата заказанных Заказчиком услуг без получения от Исполнителя подтверждения о возможности оказания услуг не допускается.</w:t>
      </w:r>
    </w:p>
    <w:p w14:paraId="3C856A50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5.4. Заказчику предоставляется право первого пробного занятия. Если в случае первичного посещения занятия Заказчика не удовлетворит процесс обучения, Заказчик имеет право отказаться от дальнейшего обучения без произведения оплаты первого занятия. В случае принятия Заказчиком решения о продолжении дальнейшего обучения, Заказчик производит оплату</w:t>
      </w:r>
      <w:r>
        <w:rPr>
          <w:sz w:val="28"/>
          <w:szCs w:val="28"/>
          <w:lang w:val="ru-RU"/>
        </w:rPr>
        <w:t xml:space="preserve"> </w:t>
      </w:r>
      <w:r w:rsidRPr="00A912BF">
        <w:rPr>
          <w:sz w:val="28"/>
          <w:szCs w:val="28"/>
          <w:lang w:val="ru-RU"/>
        </w:rPr>
        <w:t>в соответствии с пунктом 5.5.1 настоящего Договора.</w:t>
      </w:r>
    </w:p>
    <w:p w14:paraId="3AC29E5A" w14:textId="77777777" w:rsidR="00FD36D4" w:rsidRPr="00FD36D4" w:rsidRDefault="00FD36D4" w:rsidP="00A912BF">
      <w:pPr>
        <w:ind w:left="0" w:firstLine="993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Стоимость организации и проведения занятий и мероприятий, а также методических, раздаточных и расходных материалов, предусмотренных программой конкретного выбранного Заказчиком вида Услуг, входит в стоимость Услуг Исполнителя и дополнительно Заказчиком не оплачивается.</w:t>
      </w:r>
    </w:p>
    <w:p w14:paraId="29A69ACE" w14:textId="31D7B189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5.5. Все издержки, связанные с перечислением платежей по настоящему договору на счет Исполнителя, несет Заказчик.</w:t>
      </w:r>
    </w:p>
    <w:p w14:paraId="38CD7E8A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5.6. Документом, подтверждающим право посещать занятия является Квитанция об оплате.</w:t>
      </w:r>
    </w:p>
    <w:p w14:paraId="0654D690" w14:textId="1E39FBC4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6</w:t>
      </w:r>
      <w:r w:rsidRPr="00FD36D4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. СРОК ДЕЙСТВИЯ ДОГОВОРА. ПОРЯДОК ЕГО ПРЕКРАЩЕНИЯ</w:t>
      </w:r>
    </w:p>
    <w:p w14:paraId="7FB81538" w14:textId="06B69072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6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.1. Договор вступает в силу с момента его подписания Сторонами и действует до полного исполнения сторонами обязательств по настоящему Договору.</w:t>
      </w:r>
    </w:p>
    <w:p w14:paraId="54130D6A" w14:textId="5E7D12D1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6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.2. Договор может быть расторгнут досрочно по соглашению Сторон. В случае расторжения Договора взаиморасчеты между Сторонами проводятся в соответствии с условиями Договора.</w:t>
      </w:r>
    </w:p>
    <w:p w14:paraId="79F66FF3" w14:textId="007BEAB2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6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.3 Расторжение Договора по инициативе Заказчика осуществляется на основании его письменного заявления. В нем указывается период, начиная с которого, оказание услуг должно быть прекращено. Отсутствие письменного заявления о расторжении Договора означает, что услуга Исполнителем оказывается и должна быть оплачена в полном объеме согласно условиям Договора. Возврат средств осуществляется в течение 2-х недель с момента принятия заявления.</w:t>
      </w:r>
    </w:p>
    <w:p w14:paraId="7E31B250" w14:textId="6181E87F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6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.4. В случае расторжения Договора по инициативе Заказчика, денежные средства, оплаченные Заказчиком за предоставленные Услуги, возврату не подлежат, за исключением положения п.п.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6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.5. Договора.</w:t>
      </w:r>
    </w:p>
    <w:p w14:paraId="1A3D7C33" w14:textId="77777777" w:rsid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6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.5. В случае расторжения Договора по инициативе Заказчика до начала обучения, Заказчику подлежит возврату 70% оплаченной стоимости услуг, если Заказчик письменно информирует Исполнителя об отказе от получения Услуг не позднее, чем за 5 (пять) календарных дней до начала оказания услуг.</w:t>
      </w:r>
    </w:p>
    <w:p w14:paraId="53929CC6" w14:textId="7D7DBC0D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6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.6. Реквизиты для возврата денежных средств Заказчик обязан предоставить в письменном заявлении на возврат. Возврат денежных средств осуществляется лицу, заключившему Договор на обучение.</w:t>
      </w:r>
    </w:p>
    <w:p w14:paraId="3A953F8E" w14:textId="47D532D9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6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.7. Любые изменения и дополнения в настоящий договор вступают в силу с момента удовлетворения письменного заявления Заказчика Исполнителем за исключением случаев одностороннего изменения настоящего Договора, прямо предусмотренных в его тексте. Письменное заявление Заказчика (оферта), удовлетворенное письменной резолюцией ответственного лица Исполнителя, является акцептом и не требует Дополнительного соглашения к договору.</w:t>
      </w:r>
    </w:p>
    <w:p w14:paraId="0AB40C72" w14:textId="5C3715A5" w:rsidR="00FD36D4" w:rsidRPr="00FD36D4" w:rsidRDefault="00FD36D4" w:rsidP="00FD36D4">
      <w:pPr>
        <w:ind w:left="0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7. </w:t>
      </w:r>
      <w:r w:rsidRPr="00FD36D4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ПРОЧИЕ УСЛОВИЯ</w:t>
      </w:r>
    </w:p>
    <w:p w14:paraId="384E2D6F" w14:textId="4BB6880C" w:rsidR="00FD36D4" w:rsidRPr="00FD36D4" w:rsidRDefault="00FD36D4" w:rsidP="00FD36D4">
      <w:pPr>
        <w:ind w:left="0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7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.1. Акцептом настоящего Договора Заказчик подтверждает свое согласие на использование изображений Слушателя (Заказчика) без выплаты вознаграждения и без ограничений во времени и территории действия. Исполнитель обязуется НЕ использовать изображение Слушателя (Заказчика) способами, порочащими его (ее) честь, достоинство и репутацию.</w:t>
      </w:r>
    </w:p>
    <w:p w14:paraId="6176DD7F" w14:textId="77777777" w:rsidR="00FD36D4" w:rsidRDefault="00FD36D4" w:rsidP="00FD36D4">
      <w:pPr>
        <w:ind w:left="0" w:firstLine="993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7</w:t>
      </w:r>
      <w:r w:rsidRPr="00FD36D4">
        <w:rPr>
          <w:rFonts w:eastAsia="Times New Roman" w:cs="Times New Roman"/>
          <w:color w:val="000000"/>
          <w:sz w:val="28"/>
          <w:szCs w:val="28"/>
          <w:lang w:val="ru-RU" w:eastAsia="ru-RU"/>
        </w:rPr>
        <w:t>.2. Настоящий Договор остается в силе в случае изменения реквизитов Сторон, изменения их учредительных документов, включая, но не ограничиваясь, изменением собственника, организационно-правовой формы и др. Исполнитель вправе передать права и обязанности по Договору другому лицу.</w:t>
      </w:r>
    </w:p>
    <w:p w14:paraId="0F85B1E4" w14:textId="5BAC6A5D" w:rsidR="00A912BF" w:rsidRDefault="00FD36D4" w:rsidP="00FD36D4">
      <w:pPr>
        <w:ind w:left="0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</w:t>
      </w:r>
      <w:r w:rsidR="00A912BF" w:rsidRPr="00A912BF">
        <w:rPr>
          <w:b/>
          <w:bCs/>
          <w:sz w:val="28"/>
          <w:szCs w:val="28"/>
          <w:lang w:val="ru-RU"/>
        </w:rPr>
        <w:t>. ОБСТОЯТЕЛЬСТВА НЕПРЕОДОЛИМОЙ СИЛЫ</w:t>
      </w:r>
    </w:p>
    <w:p w14:paraId="467A0777" w14:textId="47A7B2B0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912BF" w:rsidRPr="00A912BF">
        <w:rPr>
          <w:sz w:val="28"/>
          <w:szCs w:val="28"/>
          <w:lang w:val="ru-RU"/>
        </w:rPr>
        <w:t>.1. Стороны освобождаются от ответственности за частичное или полное неисполнение своих обязательств по настоящему Договору, если это явилось следствием действия обстоятельств непреодолимой силы (форс-мажора), возникших после заключения настоящего Договора в результате событий чрезвычайного характера, которые Стороны не могли ни предвидеть, ни</w:t>
      </w:r>
      <w:r w:rsidR="00A912BF">
        <w:rPr>
          <w:sz w:val="28"/>
          <w:szCs w:val="28"/>
          <w:lang w:val="ru-RU"/>
        </w:rPr>
        <w:t xml:space="preserve"> </w:t>
      </w:r>
      <w:r w:rsidR="00A912BF" w:rsidRPr="00A912BF">
        <w:rPr>
          <w:sz w:val="28"/>
          <w:szCs w:val="28"/>
          <w:lang w:val="ru-RU"/>
        </w:rPr>
        <w:t>предотвратить разумными мерами.</w:t>
      </w:r>
    </w:p>
    <w:p w14:paraId="45A43551" w14:textId="2751A4D2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912BF" w:rsidRPr="00A912BF">
        <w:rPr>
          <w:sz w:val="28"/>
          <w:szCs w:val="28"/>
          <w:lang w:val="ru-RU"/>
        </w:rPr>
        <w:t xml:space="preserve">.2. К обстоятельствам непреодолимой силы относятся события, на которые Сторона не может оказывать влияния, и за возникновение которых она </w:t>
      </w:r>
      <w:r w:rsidR="00A912BF" w:rsidRPr="00A912BF">
        <w:rPr>
          <w:sz w:val="28"/>
          <w:szCs w:val="28"/>
          <w:lang w:val="ru-RU"/>
        </w:rPr>
        <w:lastRenderedPageBreak/>
        <w:t>не несет ответственности, как то: война, восстание, забастовка, землетрясение, наводнение, пожар, суровые погодные условия или другие стихийные бедствия, правительственные постановления, распоряжения (указы) государственных</w:t>
      </w:r>
      <w:r w:rsidR="00A912BF">
        <w:rPr>
          <w:sz w:val="28"/>
          <w:szCs w:val="28"/>
          <w:lang w:val="ru-RU"/>
        </w:rPr>
        <w:t xml:space="preserve"> </w:t>
      </w:r>
      <w:r w:rsidR="00A912BF" w:rsidRPr="00A912BF">
        <w:rPr>
          <w:sz w:val="28"/>
          <w:szCs w:val="28"/>
          <w:lang w:val="ru-RU"/>
        </w:rPr>
        <w:t>органов и должностных лиц, законы и иные нормативные акты компетентных органов, принятые после акцепта настоящего Договора и делающие невозможным исполнение обязательств, установленных настоящим Договором, а также действия государственных или местных органов государственной власти и управления или их представителей, препятствующие выполнению</w:t>
      </w:r>
      <w:r w:rsidR="00A912BF">
        <w:rPr>
          <w:sz w:val="28"/>
          <w:szCs w:val="28"/>
          <w:lang w:val="ru-RU"/>
        </w:rPr>
        <w:t xml:space="preserve"> </w:t>
      </w:r>
      <w:r w:rsidR="00A912BF" w:rsidRPr="00A912BF">
        <w:rPr>
          <w:sz w:val="28"/>
          <w:szCs w:val="28"/>
          <w:lang w:val="ru-RU"/>
        </w:rPr>
        <w:t>условий настоящего договора.</w:t>
      </w:r>
    </w:p>
    <w:p w14:paraId="4F1839D2" w14:textId="0FA7D01D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912BF" w:rsidRPr="00A912BF">
        <w:rPr>
          <w:sz w:val="28"/>
          <w:szCs w:val="28"/>
          <w:lang w:val="ru-RU"/>
        </w:rPr>
        <w:t>.3. При наступлении обстоятельств непреодолимой силы, препятствующих исполнению обязательств по настоящему Договору, срок выполнения Сторонами таких обязательств переносится соразмерно времени действия таких обстоятельств, а также времени, требуемого для устранения их последствий, но не более трехсот шестидесяти пяти календарных дней.</w:t>
      </w:r>
      <w:r w:rsidR="00A912BF">
        <w:rPr>
          <w:sz w:val="28"/>
          <w:szCs w:val="28"/>
          <w:lang w:val="ru-RU"/>
        </w:rPr>
        <w:t xml:space="preserve"> </w:t>
      </w:r>
    </w:p>
    <w:p w14:paraId="196E4736" w14:textId="48975CDE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912BF" w:rsidRPr="00A912BF">
        <w:rPr>
          <w:sz w:val="28"/>
          <w:szCs w:val="28"/>
          <w:lang w:val="ru-RU"/>
        </w:rPr>
        <w:t xml:space="preserve">.4. В случае если обстоятельства непреодолимой силы продолжают действовать более срока, указанного в пункте </w:t>
      </w:r>
      <w:r>
        <w:rPr>
          <w:sz w:val="28"/>
          <w:szCs w:val="28"/>
          <w:lang w:val="ru-RU"/>
        </w:rPr>
        <w:t>8</w:t>
      </w:r>
      <w:r w:rsidR="00A912BF" w:rsidRPr="00A912BF">
        <w:rPr>
          <w:sz w:val="28"/>
          <w:szCs w:val="28"/>
          <w:lang w:val="ru-RU"/>
        </w:rPr>
        <w:t>.3 настоящего Договора, либо когда при их наступлении обеим Сторонам становится очевидным, что обстоятельства будут действовать более этого срока, Стороны</w:t>
      </w:r>
      <w:r w:rsidR="00A912BF">
        <w:rPr>
          <w:sz w:val="28"/>
          <w:szCs w:val="28"/>
          <w:lang w:val="ru-RU"/>
        </w:rPr>
        <w:t xml:space="preserve"> </w:t>
      </w:r>
      <w:r w:rsidR="00A912BF" w:rsidRPr="00A912BF">
        <w:rPr>
          <w:sz w:val="28"/>
          <w:szCs w:val="28"/>
          <w:lang w:val="ru-RU"/>
        </w:rPr>
        <w:t>обязуются обсудить возможности альтернативных способов исполнения настоящего Договора или его прекращения.</w:t>
      </w:r>
    </w:p>
    <w:p w14:paraId="7976467D" w14:textId="33C19E79" w:rsidR="00A912BF" w:rsidRDefault="00FD36D4" w:rsidP="00A912BF">
      <w:pPr>
        <w:ind w:left="0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</w:t>
      </w:r>
      <w:r w:rsidR="00A912BF" w:rsidRPr="00A912BF">
        <w:rPr>
          <w:b/>
          <w:bCs/>
          <w:sz w:val="28"/>
          <w:szCs w:val="28"/>
          <w:lang w:val="ru-RU"/>
        </w:rPr>
        <w:t>. ПОРЯДОК РЕШЕНИЯ СПОРОВ И РАЗНОГЛАСИЙ</w:t>
      </w:r>
      <w:r w:rsidR="00A912BF">
        <w:rPr>
          <w:b/>
          <w:bCs/>
          <w:sz w:val="28"/>
          <w:szCs w:val="28"/>
          <w:lang w:val="ru-RU"/>
        </w:rPr>
        <w:t xml:space="preserve"> </w:t>
      </w:r>
    </w:p>
    <w:p w14:paraId="1A029246" w14:textId="040C2FC9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A912BF" w:rsidRPr="00A912BF">
        <w:rPr>
          <w:sz w:val="28"/>
          <w:szCs w:val="28"/>
          <w:lang w:val="ru-RU"/>
        </w:rPr>
        <w:t>.1. Все споры и разногласия, которые могут возникнуть из настоящего договора или в связи с ним, стороны решают путем переговоров.</w:t>
      </w:r>
    </w:p>
    <w:p w14:paraId="3CCD4140" w14:textId="14B32D11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A912BF" w:rsidRPr="00A912BF">
        <w:rPr>
          <w:sz w:val="28"/>
          <w:szCs w:val="28"/>
          <w:lang w:val="ru-RU"/>
        </w:rPr>
        <w:t>.2. Все вопросы, возникающие из настоящего договора или относящиеся к нему, которые стороны не могут урегулировать мирным путем, передаются на окончательное разрешение компетентного суда Республики Беларусь.</w:t>
      </w:r>
    </w:p>
    <w:p w14:paraId="098257FA" w14:textId="508EFDB7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A912BF" w:rsidRPr="00A912BF">
        <w:rPr>
          <w:sz w:val="28"/>
          <w:szCs w:val="28"/>
          <w:lang w:val="ru-RU"/>
        </w:rPr>
        <w:t>.3. Изменения и дополнения к настоящему договору осуществляются по соглашению сторон и оформляются дополнительным протоколом.</w:t>
      </w:r>
    </w:p>
    <w:p w14:paraId="70C3C4BB" w14:textId="0A28CC10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9</w:t>
      </w:r>
      <w:r w:rsidR="00A912BF" w:rsidRPr="00A912BF">
        <w:rPr>
          <w:sz w:val="28"/>
          <w:szCs w:val="28"/>
          <w:lang w:val="ru-RU"/>
        </w:rPr>
        <w:t>.4. Во всем неурегулированном настоящим договором, стороны руководствуются законодательством Республики Беларусь.</w:t>
      </w:r>
    </w:p>
    <w:p w14:paraId="7C2D8941" w14:textId="130CB6CD" w:rsidR="00A912BF" w:rsidRDefault="00FD36D4" w:rsidP="00A912BF">
      <w:pPr>
        <w:ind w:left="0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</w:t>
      </w:r>
      <w:r w:rsidR="00A912BF" w:rsidRPr="00A912BF">
        <w:rPr>
          <w:b/>
          <w:bCs/>
          <w:sz w:val="28"/>
          <w:szCs w:val="28"/>
          <w:lang w:val="ru-RU"/>
        </w:rPr>
        <w:t>. АДРЕСА, РЕКВИЗИТЫ СТОРОН</w:t>
      </w:r>
      <w:r w:rsidR="00A912BF">
        <w:rPr>
          <w:b/>
          <w:bCs/>
          <w:sz w:val="28"/>
          <w:szCs w:val="28"/>
          <w:lang w:val="ru-RU"/>
        </w:rPr>
        <w:t xml:space="preserve"> </w:t>
      </w:r>
    </w:p>
    <w:p w14:paraId="352E873A" w14:textId="7DE67491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A912BF" w:rsidRPr="00A912BF">
        <w:rPr>
          <w:sz w:val="28"/>
          <w:szCs w:val="28"/>
          <w:lang w:val="ru-RU"/>
        </w:rPr>
        <w:t>.1. Стороны безоговорочно соглашаются под реквизитами Заказчика считать информацию, указанную им при оформлении заказа на предоставление услуг.</w:t>
      </w:r>
    </w:p>
    <w:p w14:paraId="78A01D29" w14:textId="590007C0" w:rsidR="00A912BF" w:rsidRDefault="00FD36D4" w:rsidP="00A912BF">
      <w:pPr>
        <w:ind w:left="0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A912BF" w:rsidRPr="00A912BF">
        <w:rPr>
          <w:sz w:val="28"/>
          <w:szCs w:val="28"/>
          <w:lang w:val="ru-RU"/>
        </w:rPr>
        <w:t>.2. Реквизиты Исполнителя:</w:t>
      </w:r>
    </w:p>
    <w:p w14:paraId="2BDF76C8" w14:textId="1FDB1A98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 xml:space="preserve">ООО </w:t>
      </w:r>
      <w:r w:rsidR="00F37ECB">
        <w:rPr>
          <w:sz w:val="28"/>
          <w:szCs w:val="28"/>
          <w:lang w:val="ru-RU"/>
        </w:rPr>
        <w:t>«</w:t>
      </w:r>
      <w:r w:rsidRPr="00A912BF">
        <w:rPr>
          <w:sz w:val="28"/>
          <w:szCs w:val="28"/>
          <w:lang w:val="ru-RU"/>
        </w:rPr>
        <w:t>МедиаторОк</w:t>
      </w:r>
      <w:r w:rsidR="00F37ECB">
        <w:rPr>
          <w:sz w:val="28"/>
          <w:szCs w:val="28"/>
          <w:lang w:val="ru-RU"/>
        </w:rPr>
        <w:t>»</w:t>
      </w:r>
      <w:r w:rsidRPr="00A912BF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14:paraId="54E2A7AF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УНН 591380185</w:t>
      </w:r>
      <w:r>
        <w:rPr>
          <w:sz w:val="28"/>
          <w:szCs w:val="28"/>
          <w:lang w:val="ru-RU"/>
        </w:rPr>
        <w:t xml:space="preserve"> </w:t>
      </w:r>
    </w:p>
    <w:p w14:paraId="08479393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ЗАКРЫТОЕ АКЦИОНЕРНОЕ ОБЩЕСТВО "АЛЬФА-БАНК";</w:t>
      </w:r>
    </w:p>
    <w:p w14:paraId="12D177D8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Юридический адрес банка: ул. Сурганова, 43-47, 220013 Минск.</w:t>
      </w:r>
    </w:p>
    <w:p w14:paraId="6EFAF951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BYN BY09 ALFA 3012 2744 9200 1027 0000</w:t>
      </w:r>
    </w:p>
    <w:p w14:paraId="7C4ADD6A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RUB BY91 ALFA 3012 2744 9200 2027 0000</w:t>
      </w:r>
    </w:p>
    <w:p w14:paraId="2227A14D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USD BY76 ALFA 3012 2744 9200 3027 0000</w:t>
      </w:r>
    </w:p>
    <w:p w14:paraId="17665A6E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EUR BY61 ALFA 3012 2744 9200 4027 0000</w:t>
      </w:r>
    </w:p>
    <w:p w14:paraId="0E407393" w14:textId="77777777" w:rsidR="00A912BF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Юридический адрес: 231300 Р</w:t>
      </w:r>
      <w:r>
        <w:rPr>
          <w:sz w:val="28"/>
          <w:szCs w:val="28"/>
          <w:lang w:val="ru-RU"/>
        </w:rPr>
        <w:t xml:space="preserve">еспублика </w:t>
      </w:r>
      <w:r w:rsidRPr="00A912BF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еларусь</w:t>
      </w:r>
      <w:r w:rsidRPr="00A912BF">
        <w:rPr>
          <w:sz w:val="28"/>
          <w:szCs w:val="28"/>
          <w:lang w:val="ru-RU"/>
        </w:rPr>
        <w:t xml:space="preserve">, Гродненская область, г. </w:t>
      </w:r>
      <w:r>
        <w:rPr>
          <w:sz w:val="28"/>
          <w:szCs w:val="28"/>
          <w:lang w:val="ru-RU"/>
        </w:rPr>
        <w:t>Гродно, ул. Буденного, 41, офис 306</w:t>
      </w:r>
      <w:r w:rsidRPr="00A912BF">
        <w:rPr>
          <w:sz w:val="28"/>
          <w:szCs w:val="28"/>
          <w:lang w:val="ru-RU"/>
        </w:rPr>
        <w:t xml:space="preserve">. </w:t>
      </w:r>
    </w:p>
    <w:p w14:paraId="06D2F835" w14:textId="77777777" w:rsidR="00F37ECB" w:rsidRDefault="00A912BF" w:rsidP="00A912BF">
      <w:pPr>
        <w:ind w:left="0" w:firstLine="993"/>
        <w:rPr>
          <w:sz w:val="28"/>
          <w:szCs w:val="28"/>
          <w:lang w:val="ru-RU"/>
        </w:rPr>
      </w:pPr>
      <w:r w:rsidRPr="00A912BF">
        <w:rPr>
          <w:sz w:val="28"/>
          <w:szCs w:val="28"/>
          <w:lang w:val="ru-RU"/>
        </w:rPr>
        <w:t>Почтовый адрес: 220004, г. Минск, ул. Короля,</w:t>
      </w:r>
      <w:r w:rsidR="00F37ECB">
        <w:rPr>
          <w:sz w:val="28"/>
          <w:szCs w:val="28"/>
          <w:lang w:val="ru-RU"/>
        </w:rPr>
        <w:t xml:space="preserve"> </w:t>
      </w:r>
      <w:r w:rsidRPr="00A912BF">
        <w:rPr>
          <w:sz w:val="28"/>
          <w:szCs w:val="28"/>
          <w:lang w:val="ru-RU"/>
        </w:rPr>
        <w:t>9 , к. 126</w:t>
      </w:r>
    </w:p>
    <w:p w14:paraId="374622B8" w14:textId="2FC2F6F0" w:rsidR="00F37ECB" w:rsidRPr="00F37ECB" w:rsidRDefault="00A912BF" w:rsidP="00A912BF">
      <w:pPr>
        <w:ind w:left="0" w:firstLine="993"/>
        <w:rPr>
          <w:sz w:val="28"/>
          <w:szCs w:val="28"/>
          <w:lang w:val="en-US"/>
        </w:rPr>
      </w:pPr>
      <w:r w:rsidRPr="00A912BF">
        <w:rPr>
          <w:sz w:val="28"/>
          <w:szCs w:val="28"/>
          <w:lang w:val="ru-RU"/>
        </w:rPr>
        <w:t>тел</w:t>
      </w:r>
      <w:r w:rsidRPr="00F37ECB">
        <w:rPr>
          <w:sz w:val="28"/>
          <w:szCs w:val="28"/>
          <w:lang w:val="en-US"/>
        </w:rPr>
        <w:t xml:space="preserve">.: </w:t>
      </w:r>
      <w:r w:rsidR="00F37ECB" w:rsidRPr="00F37ECB">
        <w:rPr>
          <w:sz w:val="28"/>
          <w:szCs w:val="28"/>
          <w:lang w:val="en-US"/>
        </w:rPr>
        <w:t>+375 29 867 8240</w:t>
      </w:r>
      <w:r w:rsidRPr="00F37ECB">
        <w:rPr>
          <w:sz w:val="28"/>
          <w:szCs w:val="28"/>
          <w:lang w:val="en-US"/>
        </w:rPr>
        <w:t>, +375-</w:t>
      </w:r>
      <w:r w:rsidR="00F37ECB">
        <w:rPr>
          <w:sz w:val="28"/>
          <w:szCs w:val="28"/>
          <w:lang w:val="ru-RU"/>
        </w:rPr>
        <w:t>29</w:t>
      </w:r>
      <w:r w:rsidRPr="00F37ECB">
        <w:rPr>
          <w:sz w:val="28"/>
          <w:szCs w:val="28"/>
          <w:lang w:val="en-US"/>
        </w:rPr>
        <w:t>-</w:t>
      </w:r>
      <w:r w:rsidR="00F37ECB">
        <w:rPr>
          <w:sz w:val="28"/>
          <w:szCs w:val="28"/>
          <w:lang w:val="ru-RU"/>
        </w:rPr>
        <w:t>2816859</w:t>
      </w:r>
      <w:r w:rsidR="00F37ECB" w:rsidRPr="00F37ECB">
        <w:rPr>
          <w:sz w:val="28"/>
          <w:szCs w:val="28"/>
          <w:lang w:val="en-US"/>
        </w:rPr>
        <w:t xml:space="preserve"> </w:t>
      </w:r>
    </w:p>
    <w:p w14:paraId="1F3F4760" w14:textId="77777777" w:rsidR="00F37ECB" w:rsidRPr="00F37ECB" w:rsidRDefault="00A912BF" w:rsidP="00A912BF">
      <w:pPr>
        <w:ind w:left="0" w:firstLine="993"/>
        <w:rPr>
          <w:sz w:val="28"/>
          <w:szCs w:val="28"/>
          <w:lang w:val="en-US"/>
        </w:rPr>
      </w:pPr>
      <w:r w:rsidRPr="00F37ECB">
        <w:rPr>
          <w:sz w:val="28"/>
          <w:szCs w:val="28"/>
          <w:lang w:val="en-US"/>
        </w:rPr>
        <w:t xml:space="preserve">e-mail: </w:t>
      </w:r>
      <w:hyperlink r:id="rId8" w:history="1">
        <w:r w:rsidR="00F37ECB" w:rsidRPr="00181CE9">
          <w:rPr>
            <w:rStyle w:val="Hyperlink"/>
            <w:sz w:val="28"/>
            <w:szCs w:val="28"/>
            <w:lang w:val="en-US"/>
          </w:rPr>
          <w:t>mediatorok.by@gmail.com</w:t>
        </w:r>
      </w:hyperlink>
      <w:r w:rsidR="00F37ECB" w:rsidRPr="00F37ECB">
        <w:rPr>
          <w:sz w:val="28"/>
          <w:szCs w:val="28"/>
          <w:lang w:val="en-US"/>
        </w:rPr>
        <w:t xml:space="preserve"> </w:t>
      </w:r>
    </w:p>
    <w:p w14:paraId="361A7A72" w14:textId="64A4BEF9" w:rsidR="00E72BA5" w:rsidRPr="00F37ECB" w:rsidRDefault="00A912BF" w:rsidP="00A912BF">
      <w:pPr>
        <w:ind w:left="0" w:firstLine="993"/>
        <w:rPr>
          <w:sz w:val="28"/>
          <w:szCs w:val="28"/>
          <w:lang w:val="en-US"/>
        </w:rPr>
      </w:pPr>
      <w:r w:rsidRPr="00F37ECB">
        <w:rPr>
          <w:sz w:val="28"/>
          <w:szCs w:val="28"/>
          <w:lang w:val="en-US"/>
        </w:rPr>
        <w:t>www.mediatorok.by</w:t>
      </w:r>
    </w:p>
    <w:sectPr w:rsidR="00E72BA5" w:rsidRPr="00F37ECB" w:rsidSect="007E7A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18D"/>
    <w:rsid w:val="00555AA9"/>
    <w:rsid w:val="007E7A50"/>
    <w:rsid w:val="00877173"/>
    <w:rsid w:val="00A912BF"/>
    <w:rsid w:val="00A96D26"/>
    <w:rsid w:val="00D7718D"/>
    <w:rsid w:val="00E72BA5"/>
    <w:rsid w:val="00F37ECB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E86A"/>
  <w15:chartTrackingRefBased/>
  <w15:docId w15:val="{AFDD4913-3BED-48E3-BB36-6B4F7E8F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left="680"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1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1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1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1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1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1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1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18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18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18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1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1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1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1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18D"/>
    <w:pPr>
      <w:numPr>
        <w:ilvl w:val="1"/>
      </w:numPr>
      <w:spacing w:after="160"/>
      <w:ind w:left="680"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1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1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1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1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1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1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orok.b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toro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torok.by" TargetMode="External"/><Relationship Id="rId5" Type="http://schemas.openxmlformats.org/officeDocument/2006/relationships/hyperlink" Target="https://mediatorok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torok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Габриянчик</dc:creator>
  <cp:keywords/>
  <dc:description/>
  <cp:lastModifiedBy>Александра Габриянчик</cp:lastModifiedBy>
  <cp:revision>4</cp:revision>
  <dcterms:created xsi:type="dcterms:W3CDTF">2025-06-10T09:06:00Z</dcterms:created>
  <dcterms:modified xsi:type="dcterms:W3CDTF">2025-06-11T05:53:00Z</dcterms:modified>
</cp:coreProperties>
</file>